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D6D" w:rsidRPr="00D91E91" w:rsidRDefault="003E1D6D" w:rsidP="003E1D6D">
      <w:p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eastAsia="Times New Roman"/>
          <w:b/>
          <w:bCs/>
          <w:color w:val="auto"/>
          <w:sz w:val="20"/>
          <w:szCs w:val="20"/>
        </w:rPr>
        <w:t xml:space="preserve">TROPHIC CASCADES MODELING: </w:t>
      </w:r>
      <w:r w:rsidRPr="00D91E91">
        <w:rPr>
          <w:rFonts w:eastAsia="Times New Roman"/>
          <w:b/>
          <w:bCs/>
          <w:color w:val="auto"/>
          <w:sz w:val="20"/>
          <w:szCs w:val="20"/>
        </w:rPr>
        <w:t xml:space="preserve">TASK PLANNING (individual): </w:t>
      </w:r>
      <w:r>
        <w:rPr>
          <w:rFonts w:eastAsia="Times New Roman"/>
          <w:b/>
          <w:bCs/>
          <w:color w:val="auto"/>
          <w:sz w:val="20"/>
          <w:szCs w:val="20"/>
        </w:rPr>
        <w:tab/>
      </w:r>
      <w:r>
        <w:rPr>
          <w:rFonts w:eastAsia="Times New Roman"/>
          <w:b/>
          <w:bCs/>
          <w:color w:val="auto"/>
          <w:sz w:val="20"/>
          <w:szCs w:val="20"/>
        </w:rPr>
        <w:tab/>
        <w:t>Name __________________________</w:t>
      </w:r>
    </w:p>
    <w:p w:rsidR="003E1D6D" w:rsidRPr="00D91E91" w:rsidRDefault="003E1D6D" w:rsidP="003E1D6D">
      <w:p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91E91">
        <w:rPr>
          <w:rFonts w:eastAsia="Times New Roman"/>
          <w:sz w:val="20"/>
          <w:szCs w:val="20"/>
        </w:rPr>
        <w:t>You need to do some independent research to really help you with this modeling task. Here are some sites that might be useful to you, but feel f</w:t>
      </w:r>
      <w:r>
        <w:rPr>
          <w:rFonts w:eastAsia="Times New Roman"/>
          <w:sz w:val="20"/>
          <w:szCs w:val="20"/>
        </w:rPr>
        <w:t>ree to use your own. Take notes on your findings</w:t>
      </w:r>
      <w:r w:rsidRPr="00D91E91">
        <w:rPr>
          <w:rFonts w:eastAsia="Times New Roman"/>
          <w:sz w:val="20"/>
          <w:szCs w:val="20"/>
        </w:rPr>
        <w:t>.</w:t>
      </w:r>
    </w:p>
    <w:p w:rsidR="003E1D6D" w:rsidRPr="00D91E91" w:rsidRDefault="003E1D6D" w:rsidP="003E1D6D">
      <w:pPr>
        <w:spacing w:line="240" w:lineRule="auto"/>
        <w:textAlignment w:val="baseline"/>
        <w:rPr>
          <w:rFonts w:eastAsia="Times New Roman"/>
          <w:sz w:val="12"/>
          <w:szCs w:val="12"/>
        </w:rPr>
      </w:pPr>
      <w:r w:rsidRPr="00D91E91">
        <w:rPr>
          <w:rFonts w:eastAsia="Times New Roman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9"/>
        <w:gridCol w:w="8001"/>
      </w:tblGrid>
      <w:tr w:rsidR="003E1D6D" w:rsidRPr="00D91E91" w:rsidTr="003E1D6D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D6D" w:rsidRPr="003E1D6D" w:rsidRDefault="003E1D6D" w:rsidP="001960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E1D6D">
              <w:rPr>
                <w:rFonts w:eastAsia="Times New Roman"/>
                <w:sz w:val="20"/>
                <w:szCs w:val="20"/>
              </w:rPr>
              <w:t xml:space="preserve">Find multiple sources of data/graphs that you feel might be important to your task. Paste the link in the box to the right. </w:t>
            </w:r>
            <w:r w:rsidRPr="003E1D6D">
              <w:rPr>
                <w:rFonts w:eastAsia="Times New Roman"/>
                <w:i/>
                <w:iCs/>
                <w:sz w:val="20"/>
                <w:szCs w:val="20"/>
              </w:rPr>
              <w:t>(minimum  of three)</w:t>
            </w:r>
          </w:p>
        </w:tc>
        <w:tc>
          <w:tcPr>
            <w:tcW w:w="9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D6D" w:rsidRPr="003E1D6D" w:rsidRDefault="003E1D6D" w:rsidP="001960B3">
            <w:pPr>
              <w:spacing w:line="240" w:lineRule="auto"/>
              <w:ind w:left="72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3E1D6D">
              <w:rPr>
                <w:rFonts w:eastAsia="Times New Roman"/>
                <w:sz w:val="20"/>
                <w:szCs w:val="20"/>
              </w:rPr>
              <w:br/>
            </w:r>
            <w:r w:rsidRPr="003E1D6D">
              <w:rPr>
                <w:rFonts w:eastAsia="Times New Roman"/>
                <w:sz w:val="20"/>
                <w:szCs w:val="20"/>
              </w:rPr>
              <w:br/>
            </w:r>
          </w:p>
          <w:p w:rsidR="003E1D6D" w:rsidRPr="003E1D6D" w:rsidRDefault="003E1D6D" w:rsidP="001960B3">
            <w:pPr>
              <w:spacing w:line="240" w:lineRule="auto"/>
              <w:ind w:left="72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3E1D6D">
              <w:rPr>
                <w:rFonts w:eastAsia="Times New Roman"/>
                <w:sz w:val="20"/>
                <w:szCs w:val="20"/>
              </w:rPr>
              <w:br/>
            </w:r>
            <w:r w:rsidRPr="003E1D6D">
              <w:rPr>
                <w:rFonts w:eastAsia="Times New Roman"/>
                <w:sz w:val="20"/>
                <w:szCs w:val="20"/>
              </w:rPr>
              <w:br/>
            </w:r>
          </w:p>
        </w:tc>
      </w:tr>
      <w:tr w:rsidR="003E1D6D" w:rsidRPr="00D91E91" w:rsidTr="003E1D6D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D6D" w:rsidRPr="003E1D6D" w:rsidRDefault="003E1D6D" w:rsidP="001960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E1D6D">
              <w:rPr>
                <w:rFonts w:eastAsia="Times New Roman"/>
                <w:sz w:val="20"/>
                <w:szCs w:val="20"/>
              </w:rPr>
              <w:t xml:space="preserve">Discuss the food chains/webs of the ecosystem. </w:t>
            </w:r>
          </w:p>
        </w:tc>
        <w:tc>
          <w:tcPr>
            <w:tcW w:w="9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D6D" w:rsidRPr="003E1D6D" w:rsidRDefault="003E1D6D" w:rsidP="001960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E1D6D" w:rsidRPr="003E1D6D" w:rsidRDefault="003E1D6D" w:rsidP="001960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E1D6D" w:rsidRPr="003E1D6D" w:rsidRDefault="003E1D6D" w:rsidP="001960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E1D6D" w:rsidRPr="003E1D6D" w:rsidRDefault="003E1D6D" w:rsidP="001960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E1D6D" w:rsidRPr="003E1D6D" w:rsidRDefault="003E1D6D" w:rsidP="001960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E1D6D" w:rsidRPr="003E1D6D" w:rsidRDefault="003E1D6D" w:rsidP="001960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E1D6D" w:rsidRPr="003E1D6D" w:rsidRDefault="003E1D6D" w:rsidP="001960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1D6D" w:rsidRPr="00D91E91" w:rsidTr="003E1D6D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D6D" w:rsidRPr="003E1D6D" w:rsidRDefault="003E1D6D" w:rsidP="001960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E1D6D">
              <w:rPr>
                <w:rFonts w:eastAsia="Times New Roman"/>
                <w:sz w:val="20"/>
                <w:szCs w:val="20"/>
              </w:rPr>
              <w:t>What happened to the life in this area?</w:t>
            </w:r>
          </w:p>
          <w:p w:rsidR="003E1D6D" w:rsidRPr="003E1D6D" w:rsidRDefault="003E1D6D" w:rsidP="003E1D6D">
            <w:pPr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 w:rsidRPr="003E1D6D">
              <w:rPr>
                <w:rFonts w:eastAsia="Times New Roman"/>
                <w:sz w:val="20"/>
                <w:szCs w:val="20"/>
              </w:rPr>
              <w:t>Yellowstone: focus on what happened to the wolves and the ecological impacts of their absence</w:t>
            </w:r>
          </w:p>
          <w:p w:rsidR="003E1D6D" w:rsidRPr="003E1D6D" w:rsidRDefault="003E1D6D" w:rsidP="003E1D6D">
            <w:pPr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 w:rsidRPr="003E1D6D">
              <w:rPr>
                <w:rFonts w:eastAsia="Times New Roman"/>
                <w:sz w:val="20"/>
                <w:szCs w:val="20"/>
              </w:rPr>
              <w:t>Isle Royale: focus on the wolf, moose, and fir populations (especially surges and crashes) and how they impact each other</w:t>
            </w:r>
          </w:p>
        </w:tc>
        <w:tc>
          <w:tcPr>
            <w:tcW w:w="9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D6D" w:rsidRPr="003E1D6D" w:rsidRDefault="003E1D6D" w:rsidP="001960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1D6D" w:rsidRPr="00D91E91" w:rsidTr="003E1D6D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D6D" w:rsidRPr="003E1D6D" w:rsidRDefault="003E1D6D" w:rsidP="001960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E1D6D">
              <w:rPr>
                <w:rFonts w:eastAsia="Times New Roman"/>
                <w:sz w:val="20"/>
                <w:szCs w:val="20"/>
              </w:rPr>
              <w:t>Discuss the reintroduction of the wolves to Yellowstone. How did the reintroduction change the ecosystem?</w:t>
            </w:r>
          </w:p>
          <w:p w:rsidR="003E1D6D" w:rsidRPr="003E1D6D" w:rsidRDefault="003E1D6D" w:rsidP="001960B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1D6D">
              <w:rPr>
                <w:rFonts w:eastAsia="Times New Roman"/>
                <w:b/>
                <w:sz w:val="20"/>
                <w:szCs w:val="20"/>
              </w:rPr>
              <w:t>-or-</w:t>
            </w:r>
            <w:bookmarkStart w:id="0" w:name="_GoBack"/>
            <w:bookmarkEnd w:id="0"/>
          </w:p>
          <w:p w:rsidR="003E1D6D" w:rsidRPr="003E1D6D" w:rsidRDefault="003E1D6D" w:rsidP="001960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E1D6D">
              <w:rPr>
                <w:rFonts w:eastAsia="Times New Roman"/>
                <w:sz w:val="20"/>
                <w:szCs w:val="20"/>
              </w:rPr>
              <w:t>Discuss how climate change is impacting areas like Isle Royale. Explain how this will likely impact the ecosystem, and therefore the wolf/moose/fir dynamics in the future.</w:t>
            </w:r>
          </w:p>
        </w:tc>
        <w:tc>
          <w:tcPr>
            <w:tcW w:w="9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D6D" w:rsidRPr="003E1D6D" w:rsidRDefault="003E1D6D" w:rsidP="001960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1D6D" w:rsidRPr="00D91E91" w:rsidTr="003E1D6D">
        <w:trPr>
          <w:trHeight w:val="84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D6D" w:rsidRPr="003E1D6D" w:rsidRDefault="003E1D6D" w:rsidP="001960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E1D6D">
              <w:rPr>
                <w:rFonts w:eastAsia="Times New Roman"/>
                <w:sz w:val="20"/>
                <w:szCs w:val="20"/>
              </w:rPr>
              <w:t>What is top-down vs. bottom-up control in an ecosystem? (just compare the two in general)</w:t>
            </w:r>
          </w:p>
          <w:p w:rsidR="003E1D6D" w:rsidRPr="003E1D6D" w:rsidRDefault="003E1D6D" w:rsidP="001960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D6D" w:rsidRPr="003E1D6D" w:rsidRDefault="003E1D6D" w:rsidP="001960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E1D6D">
              <w:rPr>
                <w:rFonts w:eastAsia="Times New Roman"/>
                <w:sz w:val="20"/>
                <w:szCs w:val="20"/>
              </w:rPr>
              <w:t>Top down:</w:t>
            </w:r>
          </w:p>
          <w:p w:rsidR="003E1D6D" w:rsidRPr="003E1D6D" w:rsidRDefault="003E1D6D" w:rsidP="001960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E1D6D" w:rsidRPr="003E1D6D" w:rsidRDefault="003E1D6D" w:rsidP="001960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E1D6D">
              <w:rPr>
                <w:rFonts w:eastAsia="Times New Roman"/>
                <w:sz w:val="20"/>
                <w:szCs w:val="20"/>
              </w:rPr>
              <w:br/>
              <w:t>Bottom up:</w:t>
            </w:r>
          </w:p>
          <w:p w:rsidR="003E1D6D" w:rsidRPr="003E1D6D" w:rsidRDefault="003E1D6D" w:rsidP="001960B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1D6D" w:rsidRPr="00D91E91" w:rsidTr="003E1D6D">
        <w:trPr>
          <w:trHeight w:val="84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D6D" w:rsidRPr="003E1D6D" w:rsidRDefault="003E1D6D" w:rsidP="001960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E1D6D">
              <w:rPr>
                <w:rFonts w:eastAsia="Times New Roman"/>
                <w:sz w:val="20"/>
                <w:szCs w:val="20"/>
              </w:rPr>
              <w:t>Based on your answer to the previous question…</w:t>
            </w:r>
          </w:p>
          <w:p w:rsidR="003E1D6D" w:rsidRPr="003E1D6D" w:rsidRDefault="003E1D6D" w:rsidP="001960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E1D6D" w:rsidRPr="003E1D6D" w:rsidRDefault="003E1D6D" w:rsidP="001960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E1D6D">
              <w:rPr>
                <w:rFonts w:eastAsia="Times New Roman"/>
                <w:sz w:val="20"/>
                <w:szCs w:val="20"/>
              </w:rPr>
              <w:t>Is the ecosystem you’ve studied controlled in a top-</w:t>
            </w:r>
            <w:r w:rsidRPr="003E1D6D">
              <w:rPr>
                <w:rFonts w:eastAsia="Times New Roman"/>
                <w:sz w:val="20"/>
                <w:szCs w:val="20"/>
              </w:rPr>
              <w:lastRenderedPageBreak/>
              <w:t>down or bottom-up manner? Explain.</w:t>
            </w:r>
          </w:p>
        </w:tc>
        <w:tc>
          <w:tcPr>
            <w:tcW w:w="9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D6D" w:rsidRPr="003E1D6D" w:rsidRDefault="003E1D6D" w:rsidP="001960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E1D6D" w:rsidRPr="003E1D6D" w:rsidRDefault="003E1D6D" w:rsidP="001960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E1D6D" w:rsidRPr="003E1D6D" w:rsidRDefault="003E1D6D" w:rsidP="001960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E1D6D" w:rsidRPr="003E1D6D" w:rsidRDefault="003E1D6D" w:rsidP="001960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E1D6D" w:rsidRPr="003E1D6D" w:rsidRDefault="003E1D6D" w:rsidP="001960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E1D6D" w:rsidRPr="003E1D6D" w:rsidRDefault="003E1D6D" w:rsidP="001960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E1D6D" w:rsidRPr="003E1D6D" w:rsidRDefault="003E1D6D" w:rsidP="001960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E1D6D" w:rsidRPr="003E1D6D" w:rsidRDefault="003E1D6D" w:rsidP="001960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E1D6D" w:rsidRPr="003E1D6D" w:rsidRDefault="003E1D6D" w:rsidP="001960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1D6D" w:rsidRPr="00D91E91" w:rsidTr="003E1D6D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D6D" w:rsidRPr="003E1D6D" w:rsidRDefault="003E1D6D" w:rsidP="001960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E1D6D">
              <w:rPr>
                <w:rFonts w:eastAsia="Times New Roman"/>
                <w:sz w:val="20"/>
                <w:szCs w:val="20"/>
              </w:rPr>
              <w:lastRenderedPageBreak/>
              <w:t>Other important notes/things you want to include in your model (optional, but recommended)</w:t>
            </w:r>
          </w:p>
        </w:tc>
        <w:tc>
          <w:tcPr>
            <w:tcW w:w="9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D6D" w:rsidRPr="003E1D6D" w:rsidRDefault="003E1D6D" w:rsidP="001960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E1D6D">
              <w:rPr>
                <w:rFonts w:eastAsia="Times New Roman"/>
                <w:sz w:val="20"/>
                <w:szCs w:val="20"/>
              </w:rPr>
              <w:br/>
            </w:r>
            <w:r w:rsidRPr="003E1D6D">
              <w:rPr>
                <w:rFonts w:eastAsia="Times New Roman"/>
                <w:sz w:val="20"/>
                <w:szCs w:val="20"/>
              </w:rPr>
              <w:br/>
            </w:r>
            <w:r w:rsidRPr="003E1D6D">
              <w:rPr>
                <w:rFonts w:eastAsia="Times New Roman"/>
                <w:sz w:val="20"/>
                <w:szCs w:val="20"/>
              </w:rPr>
              <w:br/>
            </w:r>
            <w:r w:rsidRPr="003E1D6D">
              <w:rPr>
                <w:rFonts w:eastAsia="Times New Roman"/>
                <w:sz w:val="20"/>
                <w:szCs w:val="20"/>
              </w:rPr>
              <w:br/>
            </w:r>
          </w:p>
          <w:p w:rsidR="003E1D6D" w:rsidRPr="003E1D6D" w:rsidRDefault="003E1D6D" w:rsidP="001960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E1D6D" w:rsidRPr="003E1D6D" w:rsidRDefault="003E1D6D" w:rsidP="001960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E1D6D" w:rsidRPr="003E1D6D" w:rsidRDefault="003E1D6D" w:rsidP="001960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1D6D" w:rsidRPr="00D91E91" w:rsidTr="001960B3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D6D" w:rsidRPr="004A76C8" w:rsidRDefault="003E1D6D" w:rsidP="003E1D6D">
            <w:pPr>
              <w:numPr>
                <w:ilvl w:val="0"/>
                <w:numId w:val="4"/>
              </w:numPr>
              <w:spacing w:line="240" w:lineRule="auto"/>
              <w:jc w:val="center"/>
              <w:textAlignment w:val="baseline"/>
              <w:rPr>
                <w:rFonts w:eastAsia="Times New Roman"/>
                <w:color w:val="auto"/>
                <w:sz w:val="20"/>
                <w:szCs w:val="20"/>
              </w:rPr>
            </w:pPr>
            <w:r w:rsidRPr="00D91E91">
              <w:rPr>
                <w:rFonts w:eastAsia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  <w:t>Tur</w:t>
            </w:r>
            <w:r w:rsidRPr="004A76C8">
              <w:rPr>
                <w:rFonts w:eastAsia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  <w:t>n in this document when done (for credit).</w:t>
            </w:r>
          </w:p>
          <w:p w:rsidR="003E1D6D" w:rsidRPr="00D91E91" w:rsidRDefault="003E1D6D" w:rsidP="001960B3">
            <w:pPr>
              <w:spacing w:line="240" w:lineRule="auto"/>
              <w:ind w:left="720"/>
              <w:textAlignment w:val="baseline"/>
              <w:rPr>
                <w:rFonts w:eastAsia="Times New Roman"/>
                <w:color w:val="auto"/>
                <w:sz w:val="20"/>
                <w:szCs w:val="20"/>
              </w:rPr>
            </w:pPr>
          </w:p>
          <w:p w:rsidR="003E1D6D" w:rsidRPr="004A76C8" w:rsidRDefault="003E1D6D" w:rsidP="003E1D6D">
            <w:pPr>
              <w:numPr>
                <w:ilvl w:val="0"/>
                <w:numId w:val="4"/>
              </w:numPr>
              <w:spacing w:line="240" w:lineRule="auto"/>
              <w:jc w:val="center"/>
              <w:textAlignment w:val="baseline"/>
              <w:rPr>
                <w:rFonts w:eastAsia="Times New Roman"/>
                <w:color w:val="auto"/>
                <w:sz w:val="20"/>
                <w:szCs w:val="20"/>
              </w:rPr>
            </w:pPr>
            <w:r w:rsidRPr="00D91E91">
              <w:rPr>
                <w:rFonts w:eastAsia="Times New Roman"/>
                <w:color w:val="auto"/>
                <w:sz w:val="20"/>
                <w:szCs w:val="20"/>
              </w:rPr>
              <w:t>Discuss your research with your group members (if working</w:t>
            </w:r>
            <w:r w:rsidRPr="004A76C8">
              <w:rPr>
                <w:rFonts w:eastAsia="Times New Roman"/>
                <w:color w:val="auto"/>
                <w:sz w:val="20"/>
                <w:szCs w:val="20"/>
              </w:rPr>
              <w:t xml:space="preserve"> in a group) to combine ideas.</w:t>
            </w:r>
          </w:p>
          <w:p w:rsidR="003E1D6D" w:rsidRPr="00D91E91" w:rsidRDefault="003E1D6D" w:rsidP="001960B3">
            <w:pPr>
              <w:spacing w:line="240" w:lineRule="auto"/>
              <w:textAlignment w:val="baseline"/>
              <w:rPr>
                <w:rFonts w:eastAsia="Times New Roman"/>
                <w:color w:val="auto"/>
                <w:sz w:val="20"/>
                <w:szCs w:val="20"/>
              </w:rPr>
            </w:pPr>
          </w:p>
          <w:p w:rsidR="003E1D6D" w:rsidRPr="00D91E91" w:rsidRDefault="003E1D6D" w:rsidP="003E1D6D">
            <w:pPr>
              <w:numPr>
                <w:ilvl w:val="0"/>
                <w:numId w:val="4"/>
              </w:numPr>
              <w:spacing w:line="240" w:lineRule="auto"/>
              <w:jc w:val="center"/>
              <w:textAlignment w:val="baseline"/>
              <w:rPr>
                <w:rFonts w:eastAsia="Times New Roman"/>
                <w:color w:val="auto"/>
                <w:sz w:val="20"/>
                <w:szCs w:val="20"/>
              </w:rPr>
            </w:pPr>
            <w:r w:rsidRPr="00D91E91">
              <w:rPr>
                <w:rFonts w:eastAsia="Times New Roman"/>
                <w:color w:val="auto"/>
                <w:sz w:val="20"/>
                <w:szCs w:val="20"/>
              </w:rPr>
              <w:t>Use your combined information to create the model as a group (if applicable).  </w:t>
            </w:r>
            <w:r w:rsidRPr="00D91E91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Remember that a model does NOT have to be a 3D structure.</w:t>
            </w:r>
            <w:r w:rsidRPr="00D91E91">
              <w:rPr>
                <w:rFonts w:eastAsia="Times New Roman"/>
                <w:color w:val="auto"/>
                <w:sz w:val="20"/>
                <w:szCs w:val="20"/>
              </w:rPr>
              <w:t xml:space="preserve"> Double check the items in purple on page 1 to make sure you hit all</w:t>
            </w:r>
            <w:r w:rsidRPr="004A76C8">
              <w:rPr>
                <w:rFonts w:eastAsia="Times New Roman"/>
                <w:color w:val="auto"/>
                <w:sz w:val="20"/>
                <w:szCs w:val="20"/>
              </w:rPr>
              <w:t xml:space="preserve"> aspects of the modeling task.</w:t>
            </w:r>
            <w:r w:rsidRPr="004A76C8">
              <w:rPr>
                <w:rFonts w:eastAsia="Times New Roman"/>
                <w:color w:val="auto"/>
                <w:sz w:val="20"/>
                <w:szCs w:val="20"/>
              </w:rPr>
              <w:br/>
            </w:r>
          </w:p>
          <w:p w:rsidR="003E1D6D" w:rsidRPr="00D91E91" w:rsidRDefault="003E1D6D" w:rsidP="003E1D6D">
            <w:pPr>
              <w:numPr>
                <w:ilvl w:val="0"/>
                <w:numId w:val="4"/>
              </w:numPr>
              <w:spacing w:line="240" w:lineRule="auto"/>
              <w:jc w:val="center"/>
              <w:textAlignment w:val="baseline"/>
              <w:rPr>
                <w:rFonts w:eastAsia="Times New Roman"/>
                <w:color w:val="auto"/>
                <w:sz w:val="20"/>
                <w:szCs w:val="20"/>
              </w:rPr>
            </w:pPr>
            <w:r w:rsidRPr="00D91E91">
              <w:rPr>
                <w:rFonts w:eastAsia="Times New Roman"/>
                <w:color w:val="auto"/>
                <w:sz w:val="20"/>
                <w:szCs w:val="20"/>
              </w:rPr>
              <w:t xml:space="preserve"> Practice. Make sure everyone has equal understanding of all parts before conferencing. You don’t get to choose who talks about each part when it comes to th</w:t>
            </w:r>
            <w:r w:rsidRPr="004A76C8">
              <w:rPr>
                <w:rFonts w:eastAsia="Times New Roman"/>
                <w:color w:val="auto"/>
                <w:sz w:val="20"/>
                <w:szCs w:val="20"/>
              </w:rPr>
              <w:t xml:space="preserve">e conference - </w:t>
            </w:r>
            <w:r w:rsidRPr="00D91E91">
              <w:rPr>
                <w:rFonts w:eastAsia="Times New Roman"/>
                <w:color w:val="auto"/>
                <w:sz w:val="20"/>
                <w:szCs w:val="20"/>
              </w:rPr>
              <w:t>ever</w:t>
            </w:r>
            <w:r w:rsidRPr="004A76C8">
              <w:rPr>
                <w:rFonts w:eastAsia="Times New Roman"/>
                <w:color w:val="auto"/>
                <w:sz w:val="20"/>
                <w:szCs w:val="20"/>
              </w:rPr>
              <w:t>yone needs to know everything.</w:t>
            </w:r>
            <w:r w:rsidRPr="004A76C8">
              <w:rPr>
                <w:rFonts w:eastAsia="Times New Roman"/>
                <w:color w:val="auto"/>
                <w:sz w:val="20"/>
                <w:szCs w:val="20"/>
              </w:rPr>
              <w:br/>
            </w:r>
          </w:p>
          <w:p w:rsidR="003E1D6D" w:rsidRPr="00D91E91" w:rsidRDefault="003E1D6D" w:rsidP="003E1D6D">
            <w:pPr>
              <w:numPr>
                <w:ilvl w:val="0"/>
                <w:numId w:val="4"/>
              </w:num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91E91">
              <w:rPr>
                <w:rFonts w:eastAsia="Times New Roman"/>
                <w:color w:val="auto"/>
                <w:sz w:val="20"/>
                <w:szCs w:val="20"/>
              </w:rPr>
              <w:t>When fully ready, conference with your teacher and explain your model to him/her.</w:t>
            </w:r>
          </w:p>
        </w:tc>
      </w:tr>
    </w:tbl>
    <w:p w:rsidR="003E1D6D" w:rsidRDefault="003E1D6D" w:rsidP="003E1D6D">
      <w:pPr>
        <w:rPr>
          <w:b/>
          <w:i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4"/>
        <w:gridCol w:w="6506"/>
      </w:tblGrid>
      <w:tr w:rsidR="003E1D6D" w:rsidTr="001960B3">
        <w:tc>
          <w:tcPr>
            <w:tcW w:w="5395" w:type="dxa"/>
          </w:tcPr>
          <w:p w:rsidR="003E1D6D" w:rsidRPr="00D91E91" w:rsidRDefault="003E1D6D" w:rsidP="001960B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91E91">
              <w:rPr>
                <w:rFonts w:eastAsia="Times New Roman"/>
                <w:b/>
                <w:bCs/>
                <w:sz w:val="18"/>
                <w:szCs w:val="18"/>
              </w:rPr>
              <w:t xml:space="preserve">Yellowstone </w:t>
            </w:r>
          </w:p>
          <w:p w:rsidR="003E1D6D" w:rsidRPr="00D91E91" w:rsidRDefault="003E1D6D" w:rsidP="001960B3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  <w:hyperlink r:id="rId5" w:history="1">
              <w:r w:rsidRPr="00D91E91">
                <w:rPr>
                  <w:rFonts w:eastAsia="Times New Roman"/>
                  <w:color w:val="1155CC"/>
                  <w:sz w:val="18"/>
                  <w:szCs w:val="18"/>
                  <w:u w:val="single"/>
                </w:rPr>
                <w:t>https://www.youtube.com/watch?v=ysa5OBhXz-Q</w:t>
              </w:r>
            </w:hyperlink>
          </w:p>
          <w:p w:rsidR="003E1D6D" w:rsidRPr="00D91E91" w:rsidRDefault="003E1D6D" w:rsidP="001960B3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  <w:hyperlink r:id="rId6" w:history="1">
              <w:r w:rsidRPr="00D91E91">
                <w:rPr>
                  <w:rFonts w:eastAsia="Times New Roman"/>
                  <w:color w:val="1155CC"/>
                  <w:sz w:val="18"/>
                  <w:szCs w:val="18"/>
                  <w:u w:val="single"/>
                </w:rPr>
                <w:t>https://www.pbs.org/newshour/science/wolves-greenthumbs-yellowstone</w:t>
              </w:r>
            </w:hyperlink>
            <w:r w:rsidRPr="00D91E91">
              <w:rPr>
                <w:rFonts w:eastAsia="Times New Roman"/>
                <w:sz w:val="18"/>
                <w:szCs w:val="18"/>
              </w:rPr>
              <w:t xml:space="preserve">  </w:t>
            </w:r>
          </w:p>
          <w:p w:rsidR="003E1D6D" w:rsidRPr="00D91E91" w:rsidRDefault="003E1D6D" w:rsidP="001960B3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  <w:hyperlink r:id="rId7" w:history="1">
              <w:r w:rsidRPr="00D91E91">
                <w:rPr>
                  <w:rFonts w:eastAsia="Times New Roman"/>
                  <w:color w:val="1155CC"/>
                  <w:sz w:val="18"/>
                  <w:szCs w:val="18"/>
                  <w:u w:val="single"/>
                </w:rPr>
                <w:t>https://en.wikipedia.org/wiki/History_of_wolves_in_Yellowstone</w:t>
              </w:r>
            </w:hyperlink>
          </w:p>
          <w:p w:rsidR="003E1D6D" w:rsidRPr="00D91E91" w:rsidRDefault="003E1D6D" w:rsidP="001960B3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  <w:hyperlink r:id="rId8" w:history="1">
              <w:r w:rsidRPr="00D91E91">
                <w:rPr>
                  <w:rFonts w:eastAsia="Times New Roman"/>
                  <w:color w:val="1155CC"/>
                  <w:sz w:val="18"/>
                  <w:szCs w:val="18"/>
                  <w:u w:val="single"/>
                </w:rPr>
                <w:t>https://www.nps.gov/yell/learn/nature/wolves.htm</w:t>
              </w:r>
            </w:hyperlink>
          </w:p>
          <w:p w:rsidR="003E1D6D" w:rsidRPr="00D91E91" w:rsidRDefault="003E1D6D" w:rsidP="001960B3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  <w:hyperlink r:id="rId9" w:history="1">
              <w:r w:rsidRPr="00D91E91">
                <w:rPr>
                  <w:rFonts w:eastAsia="Times New Roman"/>
                  <w:color w:val="1155CC"/>
                  <w:sz w:val="18"/>
                  <w:szCs w:val="18"/>
                  <w:u w:val="single"/>
                </w:rPr>
                <w:t>https://www.yellowstonepark.com/things-to-do/wolf-reintroduction-changes-ecosystem</w:t>
              </w:r>
            </w:hyperlink>
          </w:p>
          <w:p w:rsidR="003E1D6D" w:rsidRPr="00D91E91" w:rsidRDefault="003E1D6D" w:rsidP="001960B3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  <w:hyperlink r:id="rId10" w:history="1">
              <w:r w:rsidRPr="00D91E91">
                <w:rPr>
                  <w:rFonts w:eastAsia="Times New Roman"/>
                  <w:color w:val="1155CC"/>
                  <w:sz w:val="18"/>
                  <w:szCs w:val="18"/>
                  <w:u w:val="single"/>
                </w:rPr>
                <w:t>http://www.nytimes.com/2011/11/05/science/earth/conflict-over-wolves-yields-new-dynamic-between-ranchers-and-conservationists.html</w:t>
              </w:r>
            </w:hyperlink>
          </w:p>
          <w:p w:rsidR="003E1D6D" w:rsidRPr="00D91E91" w:rsidRDefault="003E1D6D" w:rsidP="001960B3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  <w:hyperlink r:id="rId11" w:history="1">
              <w:r w:rsidRPr="00D91E91">
                <w:rPr>
                  <w:rFonts w:eastAsia="Times New Roman"/>
                  <w:color w:val="1155CC"/>
                  <w:sz w:val="18"/>
                  <w:szCs w:val="18"/>
                  <w:u w:val="single"/>
                </w:rPr>
                <w:t>https://docs.google.com/presentation/d/1kD1dJMCHDHqq-aSEzw5zWfN4bgWiaWgdoscxpQdgw5A/edit?usp=sharing</w:t>
              </w:r>
            </w:hyperlink>
            <w:r w:rsidRPr="00D91E91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3E1D6D" w:rsidRPr="00D91E91" w:rsidRDefault="003E1D6D" w:rsidP="001960B3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  <w:hyperlink r:id="rId12" w:history="1">
              <w:r w:rsidRPr="00D91E91">
                <w:rPr>
                  <w:rFonts w:eastAsia="Times New Roman"/>
                  <w:color w:val="1155CC"/>
                  <w:sz w:val="18"/>
                  <w:szCs w:val="18"/>
                  <w:u w:val="single"/>
                </w:rPr>
                <w:t>https://www.popsci.com/article/science/have-wolves-really-saved-yellowstone</w:t>
              </w:r>
            </w:hyperlink>
            <w:r w:rsidRPr="00D91E91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3E1D6D" w:rsidRPr="00C5004E" w:rsidRDefault="003E1D6D" w:rsidP="001960B3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395" w:type="dxa"/>
          </w:tcPr>
          <w:p w:rsidR="003E1D6D" w:rsidRPr="00D91E91" w:rsidRDefault="003E1D6D" w:rsidP="001960B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D91E91">
              <w:rPr>
                <w:rFonts w:eastAsia="Times New Roman"/>
                <w:b/>
                <w:bCs/>
                <w:sz w:val="18"/>
                <w:szCs w:val="18"/>
              </w:rPr>
              <w:t>Isle Royale</w:t>
            </w:r>
          </w:p>
          <w:p w:rsidR="003E1D6D" w:rsidRPr="00D91E91" w:rsidRDefault="003E1D6D" w:rsidP="001960B3">
            <w:pPr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  <w:hyperlink r:id="rId13" w:history="1">
              <w:r w:rsidRPr="00D91E91">
                <w:rPr>
                  <w:rFonts w:eastAsia="Times New Roman"/>
                  <w:color w:val="1155CC"/>
                  <w:sz w:val="18"/>
                  <w:szCs w:val="18"/>
                  <w:u w:val="single"/>
                </w:rPr>
                <w:t>http://isleroyalewolf.org/overview/overview/at_a_glance.html</w:t>
              </w:r>
            </w:hyperlink>
            <w:r w:rsidRPr="00D91E91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3E1D6D" w:rsidRPr="00D91E91" w:rsidRDefault="003E1D6D" w:rsidP="001960B3">
            <w:pPr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  <w:hyperlink r:id="rId14" w:history="1">
              <w:r w:rsidRPr="00D91E91">
                <w:rPr>
                  <w:rFonts w:eastAsia="Times New Roman"/>
                  <w:color w:val="1155CC"/>
                  <w:sz w:val="18"/>
                  <w:szCs w:val="18"/>
                  <w:u w:val="single"/>
                </w:rPr>
                <w:t>http://www.sciencemag.org/news/2017/04/two-wolves-survive-world-s-longest-running-predator-prey-study</w:t>
              </w:r>
            </w:hyperlink>
            <w:r w:rsidRPr="00D91E91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3E1D6D" w:rsidRPr="00D91E91" w:rsidRDefault="003E1D6D" w:rsidP="001960B3">
            <w:pPr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  <w:hyperlink r:id="rId15" w:history="1">
              <w:r w:rsidRPr="00D91E91">
                <w:rPr>
                  <w:rFonts w:eastAsia="Times New Roman"/>
                  <w:color w:val="1155CC"/>
                  <w:sz w:val="18"/>
                  <w:szCs w:val="18"/>
                  <w:u w:val="single"/>
                </w:rPr>
                <w:t>https://www.theguardian.com/sustainable-business/2015/apr/29/isle-royale-wolves-nearly-extinct-ecosystem-research-role-humans-population-breeding</w:t>
              </w:r>
            </w:hyperlink>
            <w:r w:rsidRPr="00D91E91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3E1D6D" w:rsidRPr="00D91E91" w:rsidRDefault="003E1D6D" w:rsidP="001960B3">
            <w:pPr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  <w:hyperlink r:id="rId16" w:history="1">
              <w:r w:rsidRPr="00D91E91">
                <w:rPr>
                  <w:rFonts w:eastAsia="Times New Roman"/>
                  <w:color w:val="1155CC"/>
                  <w:sz w:val="18"/>
                  <w:szCs w:val="18"/>
                  <w:u w:val="single"/>
                </w:rPr>
                <w:t>http://www.isleroyalewolf.org/http%3A//www.cpc.ncep.noaa.gov/products/precip/CWlink/pna/nao.shtml</w:t>
              </w:r>
            </w:hyperlink>
          </w:p>
          <w:p w:rsidR="003E1D6D" w:rsidRPr="00D91E91" w:rsidRDefault="003E1D6D" w:rsidP="001960B3">
            <w:pPr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  <w:hyperlink r:id="rId17" w:history="1">
              <w:r w:rsidRPr="00D91E91">
                <w:rPr>
                  <w:rFonts w:eastAsia="Times New Roman"/>
                  <w:color w:val="1155CC"/>
                  <w:sz w:val="18"/>
                  <w:szCs w:val="18"/>
                  <w:u w:val="single"/>
                </w:rPr>
                <w:t>https://www.ncbi.nlm.nih.gov/pmc/articles/PMC1691575/pdf/15058396.pdf</w:t>
              </w:r>
            </w:hyperlink>
            <w:r w:rsidRPr="00D91E91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3E1D6D" w:rsidRPr="00D91E91" w:rsidRDefault="003E1D6D" w:rsidP="001960B3">
            <w:pPr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  <w:hyperlink r:id="rId18" w:history="1">
              <w:r w:rsidRPr="00D91E91">
                <w:rPr>
                  <w:rFonts w:eastAsia="Times New Roman"/>
                  <w:color w:val="1155CC"/>
                  <w:sz w:val="18"/>
                  <w:szCs w:val="18"/>
                  <w:u w:val="single"/>
                </w:rPr>
                <w:t>http://bookbuilder.cast.org/view_print.php?book=41699</w:t>
              </w:r>
            </w:hyperlink>
          </w:p>
          <w:p w:rsidR="003E1D6D" w:rsidRPr="00D91E91" w:rsidRDefault="003E1D6D" w:rsidP="001960B3">
            <w:pPr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  <w:hyperlink r:id="rId19" w:history="1">
              <w:r w:rsidRPr="00D91E91">
                <w:rPr>
                  <w:rFonts w:eastAsia="Times New Roman"/>
                  <w:color w:val="1155CC"/>
                  <w:sz w:val="18"/>
                  <w:szCs w:val="18"/>
                  <w:u w:val="single"/>
                </w:rPr>
                <w:t>http://www.isleroyalestatus.com/</w:t>
              </w:r>
            </w:hyperlink>
          </w:p>
          <w:p w:rsidR="003E1D6D" w:rsidRPr="00C5004E" w:rsidRDefault="003E1D6D" w:rsidP="001960B3">
            <w:pPr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  <w:hyperlink r:id="rId20" w:anchor="Climate_effects" w:history="1">
              <w:r w:rsidRPr="00D91E91">
                <w:rPr>
                  <w:rFonts w:eastAsia="Times New Roman"/>
                  <w:color w:val="1155CC"/>
                  <w:sz w:val="18"/>
                  <w:szCs w:val="18"/>
                  <w:u w:val="single"/>
                </w:rPr>
                <w:t>https://en.wikipedia.org/wiki/Wolves_and_moose_on_Isle_Royale#Climate_effects</w:t>
              </w:r>
            </w:hyperlink>
            <w:r w:rsidRPr="00D91E91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3E1D6D" w:rsidRPr="00C5004E" w:rsidRDefault="003E1D6D" w:rsidP="001960B3">
            <w:pPr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  <w:hyperlink r:id="rId21" w:history="1">
              <w:r w:rsidRPr="00D91E91">
                <w:rPr>
                  <w:rFonts w:eastAsia="Times New Roman"/>
                  <w:color w:val="1155CC"/>
                  <w:sz w:val="18"/>
                  <w:szCs w:val="18"/>
                  <w:u w:val="single"/>
                </w:rPr>
                <w:t>https://docs.google.com/presentation/d/1kD1dJMCHDHqq-aSEzw5zWfN4bgWiaWgdoscxpQdgw5A/edit?usp=sharing</w:t>
              </w:r>
            </w:hyperlink>
          </w:p>
        </w:tc>
      </w:tr>
    </w:tbl>
    <w:p w:rsidR="00827B3B" w:rsidRDefault="00827B3B"/>
    <w:sectPr w:rsidR="00827B3B" w:rsidSect="003E1D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41B8"/>
    <w:multiLevelType w:val="multilevel"/>
    <w:tmpl w:val="D326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7693A"/>
    <w:multiLevelType w:val="multilevel"/>
    <w:tmpl w:val="31A4E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66E21"/>
    <w:multiLevelType w:val="multilevel"/>
    <w:tmpl w:val="4AFC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A74A61"/>
    <w:multiLevelType w:val="multilevel"/>
    <w:tmpl w:val="8262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6D"/>
    <w:rsid w:val="003E1D6D"/>
    <w:rsid w:val="004E0013"/>
    <w:rsid w:val="0082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BD152-C8F8-490B-B927-17A6007D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E1D6D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D6D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s.gov/yell/learn/nature/wolves.htm" TargetMode="External"/><Relationship Id="rId13" Type="http://schemas.openxmlformats.org/officeDocument/2006/relationships/hyperlink" Target="http://isleroyalewolf.org/overview/overview/at_a_glance.html" TargetMode="External"/><Relationship Id="rId18" Type="http://schemas.openxmlformats.org/officeDocument/2006/relationships/hyperlink" Target="http://bookbuilder.cast.org/view_print.php?book=4169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presentation/d/1kD1dJMCHDHqq-aSEzw5zWfN4bgWiaWgdoscxpQdgw5A/edit?usp=sharing" TargetMode="External"/><Relationship Id="rId7" Type="http://schemas.openxmlformats.org/officeDocument/2006/relationships/hyperlink" Target="https://en.wikipedia.org/wiki/History_of_wolves_in_Yellowstone" TargetMode="External"/><Relationship Id="rId12" Type="http://schemas.openxmlformats.org/officeDocument/2006/relationships/hyperlink" Target="https://www.popsci.com/article/science/have-wolves-really-saved-yellowstone" TargetMode="External"/><Relationship Id="rId17" Type="http://schemas.openxmlformats.org/officeDocument/2006/relationships/hyperlink" Target="https://www.ncbi.nlm.nih.gov/pmc/articles/PMC1691575/pdf/15058396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sleroyalewolf.org/http%3A/www.cpc.ncep.noaa.gov/products/precip/CWlink/pna/nao.shtml" TargetMode="External"/><Relationship Id="rId20" Type="http://schemas.openxmlformats.org/officeDocument/2006/relationships/hyperlink" Target="https://en.wikipedia.org/wiki/Wolves_and_moose_on_Isle_Royal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bs.org/newshour/science/wolves-greenthumbs-yellowstone" TargetMode="External"/><Relationship Id="rId11" Type="http://schemas.openxmlformats.org/officeDocument/2006/relationships/hyperlink" Target="https://docs.google.com/presentation/d/1kD1dJMCHDHqq-aSEzw5zWfN4bgWiaWgdoscxpQdgw5A/edit?usp=sharing" TargetMode="External"/><Relationship Id="rId5" Type="http://schemas.openxmlformats.org/officeDocument/2006/relationships/hyperlink" Target="https://www.youtube.com/watch?v=ysa5OBhXz-Q" TargetMode="External"/><Relationship Id="rId15" Type="http://schemas.openxmlformats.org/officeDocument/2006/relationships/hyperlink" Target="https://www.theguardian.com/sustainable-business/2015/apr/29/isle-royale-wolves-nearly-extinct-ecosystem-research-role-humans-population-breedi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ytimes.com/2011/11/05/science/earth/conflict-over-wolves-yields-new-dynamic-between-ranchers-and-conservationists.html" TargetMode="External"/><Relationship Id="rId19" Type="http://schemas.openxmlformats.org/officeDocument/2006/relationships/hyperlink" Target="http://www.isleroyalestatu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ellowstonepark.com/things-to-do/wolf-reintroduction-changes-ecosystem" TargetMode="External"/><Relationship Id="rId14" Type="http://schemas.openxmlformats.org/officeDocument/2006/relationships/hyperlink" Target="http://www.sciencemag.org/news/2017/04/two-wolves-survive-world-s-longest-running-predator-prey-stud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Kitsap School District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Mundy, Dave</dc:creator>
  <cp:keywords/>
  <dc:description/>
  <cp:lastModifiedBy>Mundy, Dave</cp:lastModifiedBy>
  <cp:revision>1</cp:revision>
  <dcterms:created xsi:type="dcterms:W3CDTF">2018-11-11T00:00:00Z</dcterms:created>
  <dcterms:modified xsi:type="dcterms:W3CDTF">2018-11-11T00:04:00Z</dcterms:modified>
</cp:coreProperties>
</file>